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DF" w:rsidRDefault="004A5EDF" w:rsidP="004A5EDF">
      <w:pPr>
        <w:spacing w:line="252" w:lineRule="atLeast"/>
      </w:pPr>
      <w:r>
        <w:rPr>
          <w:rFonts w:ascii="Arial" w:hAnsi="Arial" w:cs="Arial"/>
          <w:color w:val="BF311A"/>
          <w:spacing w:val="-8"/>
          <w:sz w:val="33"/>
          <w:szCs w:val="33"/>
          <w:shd w:val="clear" w:color="auto" w:fill="FFFFFF"/>
        </w:rPr>
        <w:t>Administrative Computing</w:t>
      </w:r>
      <w:r>
        <w:t xml:space="preserve"> </w:t>
      </w:r>
    </w:p>
    <w:p w:rsidR="00873787" w:rsidRPr="00873787" w:rsidRDefault="00873787" w:rsidP="00873787">
      <w:pPr>
        <w:pStyle w:val="Heading3"/>
        <w:pBdr>
          <w:bottom w:val="single" w:sz="12" w:space="2" w:color="FFD659"/>
        </w:pBd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4"/>
          <w:szCs w:val="28"/>
        </w:rPr>
      </w:pPr>
      <w:r w:rsidRPr="00873787">
        <w:rPr>
          <w:rFonts w:ascii="Arial" w:hAnsi="Arial" w:cs="Arial"/>
          <w:color w:val="000000"/>
          <w:sz w:val="24"/>
          <w:szCs w:val="28"/>
        </w:rPr>
        <w:t>Enterprise Application Services (EAS)</w:t>
      </w:r>
    </w:p>
    <w:p w:rsidR="00873787" w:rsidRDefault="00873787" w:rsidP="00873787">
      <w:pPr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Responsible for supporting the mission critical administrative information processing needs of Trocaire College. EAS performs the following functions in supporting Trocaire College administrative applications:</w:t>
      </w:r>
    </w:p>
    <w:p w:rsidR="00873787" w:rsidRDefault="00873787" w:rsidP="00873787">
      <w:pPr>
        <w:pStyle w:val="ListParagraph"/>
        <w:numPr>
          <w:ilvl w:val="0"/>
          <w:numId w:val="14"/>
        </w:numPr>
        <w:tabs>
          <w:tab w:val="num" w:pos="1080"/>
        </w:tabs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User consultation and project analysis to define administrative needs</w:t>
      </w:r>
    </w:p>
    <w:p w:rsidR="00873787" w:rsidRDefault="00873787" w:rsidP="00873787">
      <w:pPr>
        <w:pStyle w:val="ListParagraph"/>
        <w:numPr>
          <w:ilvl w:val="0"/>
          <w:numId w:val="14"/>
        </w:numPr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Application system design</w:t>
      </w:r>
    </w:p>
    <w:p w:rsidR="00873787" w:rsidRDefault="00873787" w:rsidP="00873787">
      <w:pPr>
        <w:pStyle w:val="ListParagraph"/>
        <w:numPr>
          <w:ilvl w:val="0"/>
          <w:numId w:val="14"/>
        </w:numPr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Database design</w:t>
      </w:r>
    </w:p>
    <w:p w:rsidR="00873787" w:rsidRDefault="00873787" w:rsidP="00873787">
      <w:pPr>
        <w:pStyle w:val="ListParagraph"/>
        <w:numPr>
          <w:ilvl w:val="0"/>
          <w:numId w:val="14"/>
        </w:numPr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Application development and testing</w:t>
      </w:r>
    </w:p>
    <w:p w:rsidR="00873787" w:rsidRDefault="00873787" w:rsidP="00873787">
      <w:pPr>
        <w:pStyle w:val="ListParagraph"/>
        <w:numPr>
          <w:ilvl w:val="0"/>
          <w:numId w:val="14"/>
        </w:numPr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Application problem identification and resolution</w:t>
      </w:r>
    </w:p>
    <w:p w:rsidR="00873787" w:rsidRDefault="00873787" w:rsidP="00873787">
      <w:pPr>
        <w:pStyle w:val="ListParagraph"/>
        <w:numPr>
          <w:ilvl w:val="0"/>
          <w:numId w:val="14"/>
        </w:numPr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Application systems performance monitoring and tuning</w:t>
      </w:r>
    </w:p>
    <w:p w:rsidR="00873787" w:rsidRDefault="00873787" w:rsidP="00873787">
      <w:pPr>
        <w:pStyle w:val="ListParagraph"/>
        <w:numPr>
          <w:ilvl w:val="0"/>
          <w:numId w:val="14"/>
        </w:numPr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Computer server and services monitoring and status reporting</w:t>
      </w:r>
    </w:p>
    <w:p w:rsidR="00873787" w:rsidRDefault="00873787" w:rsidP="00873787">
      <w:pPr>
        <w:pStyle w:val="ListParagraph"/>
        <w:numPr>
          <w:ilvl w:val="0"/>
          <w:numId w:val="14"/>
        </w:numPr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Administrative systems user assistance</w:t>
      </w:r>
    </w:p>
    <w:p w:rsidR="00873787" w:rsidRPr="00873787" w:rsidRDefault="00873787" w:rsidP="00873787">
      <w:pPr>
        <w:pStyle w:val="Heading3"/>
        <w:pBdr>
          <w:bottom w:val="single" w:sz="12" w:space="2" w:color="FFD659"/>
        </w:pBd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4"/>
          <w:szCs w:val="28"/>
        </w:rPr>
      </w:pPr>
      <w:r w:rsidRPr="00873787">
        <w:rPr>
          <w:rFonts w:ascii="Arial" w:hAnsi="Arial" w:cs="Arial"/>
          <w:color w:val="000000"/>
          <w:sz w:val="24"/>
          <w:szCs w:val="28"/>
        </w:rPr>
        <w:t>Primary administrativ</w:t>
      </w:r>
      <w:r>
        <w:rPr>
          <w:rFonts w:ascii="Arial" w:hAnsi="Arial" w:cs="Arial"/>
          <w:color w:val="000000"/>
          <w:sz w:val="24"/>
          <w:szCs w:val="28"/>
        </w:rPr>
        <w:t>e applications supported by EAS</w:t>
      </w:r>
    </w:p>
    <w:p w:rsidR="00873787" w:rsidRDefault="00873787" w:rsidP="00873787">
      <w:pPr>
        <w:numPr>
          <w:ilvl w:val="0"/>
          <w:numId w:val="15"/>
        </w:numPr>
        <w:shd w:val="clear" w:color="auto" w:fill="FFFFFF"/>
        <w:spacing w:after="0" w:line="360" w:lineRule="atLeast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CAMS Suite of administrative applications including:</w:t>
      </w:r>
    </w:p>
    <w:p w:rsidR="00873787" w:rsidRDefault="00873787" w:rsidP="00873787">
      <w:pPr>
        <w:numPr>
          <w:ilvl w:val="1"/>
          <w:numId w:val="15"/>
        </w:numPr>
        <w:shd w:val="clear" w:color="auto" w:fill="FFFFFF"/>
        <w:spacing w:after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Student Admissions, Registration, Records, and Degree Audit</w:t>
      </w:r>
    </w:p>
    <w:p w:rsidR="00873787" w:rsidRDefault="00873787" w:rsidP="00873787">
      <w:pPr>
        <w:numPr>
          <w:ilvl w:val="1"/>
          <w:numId w:val="15"/>
        </w:numPr>
        <w:shd w:val="clear" w:color="auto" w:fill="FFFFFF"/>
        <w:spacing w:after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Accounts Receivables</w:t>
      </w:r>
    </w:p>
    <w:p w:rsidR="00873787" w:rsidRDefault="00873787" w:rsidP="00873787">
      <w:pPr>
        <w:numPr>
          <w:ilvl w:val="1"/>
          <w:numId w:val="15"/>
        </w:numPr>
        <w:shd w:val="clear" w:color="auto" w:fill="FFFFFF"/>
        <w:spacing w:after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Student Financial Aid</w:t>
      </w:r>
    </w:p>
    <w:p w:rsidR="00BB0BB2" w:rsidRPr="00BB0BB2" w:rsidRDefault="00873787" w:rsidP="00BB0BB2">
      <w:pPr>
        <w:numPr>
          <w:ilvl w:val="1"/>
          <w:numId w:val="15"/>
        </w:numPr>
        <w:shd w:val="clear" w:color="auto" w:fill="FFFFFF"/>
        <w:spacing w:after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Student, Faculty</w:t>
      </w:r>
      <w:r w:rsidR="00BB0BB2">
        <w:rPr>
          <w:rFonts w:ascii="Arial" w:hAnsi="Arial" w:cs="Arial"/>
          <w:color w:val="000000"/>
          <w:sz w:val="18"/>
          <w:szCs w:val="18"/>
        </w:rPr>
        <w:t>, Student Health</w:t>
      </w:r>
    </w:p>
    <w:p w:rsidR="00873787" w:rsidRDefault="00873787" w:rsidP="00873787">
      <w:pPr>
        <w:numPr>
          <w:ilvl w:val="0"/>
          <w:numId w:val="15"/>
        </w:numPr>
        <w:shd w:val="clear" w:color="auto" w:fill="FFFFFF"/>
        <w:spacing w:after="0" w:line="360" w:lineRule="atLeast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Human Resources including Payroll</w:t>
      </w:r>
    </w:p>
    <w:p w:rsidR="00873787" w:rsidRDefault="00873787" w:rsidP="00873787">
      <w:pPr>
        <w:numPr>
          <w:ilvl w:val="0"/>
          <w:numId w:val="15"/>
        </w:numPr>
        <w:shd w:val="clear" w:color="auto" w:fill="FFFFFF"/>
        <w:spacing w:after="0" w:line="360" w:lineRule="atLeast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Finance</w:t>
      </w:r>
    </w:p>
    <w:p w:rsidR="00873787" w:rsidRDefault="00873787" w:rsidP="00873787">
      <w:pPr>
        <w:numPr>
          <w:ilvl w:val="0"/>
          <w:numId w:val="15"/>
        </w:numPr>
        <w:shd w:val="clear" w:color="auto" w:fill="FFFFFF"/>
        <w:spacing w:after="0" w:line="360" w:lineRule="atLeast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Employee, and Finance Self-Service</w:t>
      </w:r>
    </w:p>
    <w:p w:rsidR="00873787" w:rsidRDefault="00873787" w:rsidP="00873787">
      <w:pPr>
        <w:numPr>
          <w:ilvl w:val="0"/>
          <w:numId w:val="15"/>
        </w:numPr>
        <w:shd w:val="clear" w:color="auto" w:fill="FFFFFF"/>
        <w:spacing w:after="0" w:line="360" w:lineRule="atLeast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Alumni</w:t>
      </w:r>
      <w:r w:rsidR="00BB0BB2">
        <w:rPr>
          <w:rFonts w:ascii="Arial" w:hAnsi="Arial" w:cs="Arial"/>
          <w:color w:val="000000"/>
          <w:sz w:val="18"/>
          <w:szCs w:val="18"/>
        </w:rPr>
        <w:t>/Advancement</w:t>
      </w:r>
      <w:bookmarkStart w:id="0" w:name="_GoBack"/>
      <w:bookmarkEnd w:id="0"/>
    </w:p>
    <w:p w:rsidR="00873787" w:rsidRDefault="00873787" w:rsidP="00873787">
      <w:pPr>
        <w:numPr>
          <w:ilvl w:val="0"/>
          <w:numId w:val="15"/>
        </w:numPr>
        <w:shd w:val="clear" w:color="auto" w:fill="FFFFFF"/>
        <w:spacing w:after="0" w:line="360" w:lineRule="atLeast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Facilities Management System</w:t>
      </w:r>
    </w:p>
    <w:p w:rsidR="00873787" w:rsidRPr="00873787" w:rsidRDefault="00873787" w:rsidP="00873787">
      <w:pPr>
        <w:numPr>
          <w:ilvl w:val="0"/>
          <w:numId w:val="15"/>
        </w:numPr>
        <w:shd w:val="clear" w:color="auto" w:fill="FFFFFF"/>
        <w:spacing w:after="0" w:line="360" w:lineRule="atLeast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myTrocaire faculty/staff portal based on Trocaire College portal product</w:t>
      </w:r>
    </w:p>
    <w:p w:rsidR="00873787" w:rsidRPr="00873787" w:rsidRDefault="00873787" w:rsidP="00873787">
      <w:pPr>
        <w:pStyle w:val="Heading3"/>
        <w:pBdr>
          <w:bottom w:val="single" w:sz="12" w:space="2" w:color="FFD659"/>
        </w:pBd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4"/>
          <w:szCs w:val="28"/>
        </w:rPr>
      </w:pPr>
      <w:r w:rsidRPr="00873787">
        <w:rPr>
          <w:rFonts w:ascii="Arial" w:hAnsi="Arial" w:cs="Arial"/>
          <w:color w:val="000000"/>
          <w:sz w:val="24"/>
          <w:szCs w:val="28"/>
        </w:rPr>
        <w:t>The applications supported by EAS are written using the following tools:</w:t>
      </w:r>
    </w:p>
    <w:p w:rsidR="00873787" w:rsidRDefault="00873787" w:rsidP="00873787">
      <w:pPr>
        <w:numPr>
          <w:ilvl w:val="0"/>
          <w:numId w:val="15"/>
        </w:numPr>
        <w:shd w:val="clear" w:color="auto" w:fill="FFFFFF"/>
        <w:spacing w:after="0" w:line="360" w:lineRule="atLeast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PL/SQL, ASP.NET</w:t>
      </w:r>
    </w:p>
    <w:p w:rsidR="00873787" w:rsidRDefault="00873787" w:rsidP="00873787">
      <w:pPr>
        <w:numPr>
          <w:ilvl w:val="0"/>
          <w:numId w:val="15"/>
        </w:numPr>
        <w:shd w:val="clear" w:color="auto" w:fill="FFFFFF"/>
        <w:spacing w:after="0" w:line="360" w:lineRule="atLeast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SQL*Server databases</w:t>
      </w:r>
    </w:p>
    <w:p w:rsidR="00873787" w:rsidRPr="00873787" w:rsidRDefault="00873787" w:rsidP="00873787">
      <w:pPr>
        <w:numPr>
          <w:ilvl w:val="0"/>
          <w:numId w:val="15"/>
        </w:numPr>
        <w:shd w:val="clear" w:color="auto" w:fill="FFFFFF"/>
        <w:spacing w:after="0" w:line="360" w:lineRule="atLeast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Crystal reporting</w:t>
      </w:r>
    </w:p>
    <w:p w:rsidR="00873787" w:rsidRPr="00873787" w:rsidRDefault="00873787" w:rsidP="00873787">
      <w:pPr>
        <w:pStyle w:val="Heading3"/>
        <w:pBdr>
          <w:bottom w:val="single" w:sz="12" w:space="2" w:color="FFD659"/>
        </w:pBd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4"/>
          <w:szCs w:val="28"/>
        </w:rPr>
      </w:pPr>
      <w:r w:rsidRPr="00873787">
        <w:rPr>
          <w:rFonts w:ascii="Arial" w:hAnsi="Arial" w:cs="Arial"/>
          <w:color w:val="000000"/>
          <w:sz w:val="24"/>
          <w:szCs w:val="28"/>
        </w:rPr>
        <w:t>Staff consists of:</w:t>
      </w:r>
    </w:p>
    <w:p w:rsidR="00873787" w:rsidRDefault="003B5A62" w:rsidP="00873787">
      <w:pPr>
        <w:numPr>
          <w:ilvl w:val="0"/>
          <w:numId w:val="15"/>
        </w:numPr>
        <w:shd w:val="clear" w:color="auto" w:fill="FFFFFF"/>
        <w:spacing w:after="0" w:line="360" w:lineRule="atLeast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Report analyst/programmer</w:t>
      </w:r>
    </w:p>
    <w:p w:rsidR="00A0014D" w:rsidRPr="00A50BEF" w:rsidRDefault="00A0014D" w:rsidP="00873787">
      <w:pPr>
        <w:spacing w:line="252" w:lineRule="atLeast"/>
        <w:rPr>
          <w:rFonts w:ascii="Arial" w:hAnsi="Arial" w:cs="Arial"/>
          <w:color w:val="000000"/>
          <w:sz w:val="18"/>
          <w:szCs w:val="18"/>
        </w:rPr>
      </w:pPr>
    </w:p>
    <w:sectPr w:rsidR="00A0014D" w:rsidRPr="00A50B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56" w:rsidRDefault="00857556" w:rsidP="005F48E5">
      <w:pPr>
        <w:spacing w:after="0" w:line="240" w:lineRule="auto"/>
      </w:pPr>
      <w:r>
        <w:separator/>
      </w:r>
    </w:p>
  </w:endnote>
  <w:endnote w:type="continuationSeparator" w:id="0">
    <w:p w:rsidR="00857556" w:rsidRDefault="00857556" w:rsidP="005F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B3" w:rsidRPr="00197D79" w:rsidRDefault="00FA3DB3" w:rsidP="00FA3DB3">
    <w:pPr>
      <w:pStyle w:val="Footer"/>
      <w:jc w:val="center"/>
      <w:rPr>
        <w:i/>
      </w:rPr>
    </w:pPr>
    <w:r w:rsidRPr="00197D79">
      <w:rPr>
        <w:i/>
      </w:rPr>
      <w:t xml:space="preserve">The Mercy </w:t>
    </w:r>
    <w:smartTag w:uri="urn:schemas-microsoft-com:office:smarttags" w:element="place">
      <w:smartTag w:uri="urn:schemas-microsoft-com:office:smarttags" w:element="PlaceType">
        <w:r w:rsidRPr="00197D79">
          <w:rPr>
            <w:i/>
          </w:rPr>
          <w:t>College</w:t>
        </w:r>
      </w:smartTag>
      <w:r w:rsidRPr="00197D79">
        <w:rPr>
          <w:i/>
        </w:rPr>
        <w:t xml:space="preserve"> of </w:t>
      </w:r>
      <w:smartTag w:uri="urn:schemas-microsoft-com:office:smarttags" w:element="PlaceName">
        <w:r w:rsidRPr="00197D79">
          <w:rPr>
            <w:i/>
          </w:rPr>
          <w:t>Western New York</w:t>
        </w:r>
      </w:smartTag>
    </w:smartTag>
  </w:p>
  <w:p w:rsidR="00FA3DB3" w:rsidRPr="00197D79" w:rsidRDefault="00FA3DB3" w:rsidP="00FA3DB3">
    <w:pPr>
      <w:pStyle w:val="Footer"/>
      <w:jc w:val="center"/>
    </w:pPr>
    <w:r w:rsidRPr="00197D79">
      <w:t xml:space="preserve">360 Choate Avenue </w:t>
    </w:r>
    <w:r>
      <w:rPr>
        <w:color w:val="FF0000"/>
      </w:rPr>
      <w:t>•</w:t>
    </w:r>
    <w:r w:rsidRPr="00197D79">
      <w:t xml:space="preserve"> Buffalo, NY 14220-2094 </w:t>
    </w:r>
    <w:r>
      <w:rPr>
        <w:color w:val="FF0000"/>
      </w:rPr>
      <w:t>•</w:t>
    </w:r>
    <w:r w:rsidRPr="00197D79">
      <w:t xml:space="preserve"> (716) </w:t>
    </w:r>
    <w:r>
      <w:t>826-1200</w:t>
    </w:r>
    <w:r w:rsidRPr="00197D79">
      <w:t xml:space="preserve"> </w:t>
    </w:r>
    <w:r>
      <w:rPr>
        <w:color w:val="FF0000"/>
      </w:rPr>
      <w:t>•</w:t>
    </w:r>
    <w:r w:rsidRPr="00197D79">
      <w:t xml:space="preserve"> Fax (716) 82</w:t>
    </w:r>
    <w:r>
      <w:t>7</w:t>
    </w:r>
    <w:r w:rsidRPr="00197D79">
      <w:t>-610</w:t>
    </w:r>
    <w:r>
      <w:t>7</w:t>
    </w:r>
    <w:r w:rsidRPr="00197D79">
      <w:t xml:space="preserve"> </w:t>
    </w:r>
  </w:p>
  <w:p w:rsidR="005F48E5" w:rsidRPr="00FA3DB3" w:rsidRDefault="005F48E5" w:rsidP="00FA3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56" w:rsidRDefault="00857556" w:rsidP="005F48E5">
      <w:pPr>
        <w:spacing w:after="0" w:line="240" w:lineRule="auto"/>
      </w:pPr>
      <w:r>
        <w:separator/>
      </w:r>
    </w:p>
  </w:footnote>
  <w:footnote w:type="continuationSeparator" w:id="0">
    <w:p w:rsidR="00857556" w:rsidRDefault="00857556" w:rsidP="005F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B3" w:rsidRDefault="00FA3DB3" w:rsidP="00FA3DB3">
    <w:pPr>
      <w:pBdr>
        <w:bottom w:val="single" w:sz="8" w:space="1" w:color="FF0000"/>
      </w:pBdr>
      <w:jc w:val="center"/>
      <w:rPr>
        <w:sz w:val="72"/>
        <w:szCs w:val="72"/>
      </w:rPr>
    </w:pPr>
    <w:smartTag w:uri="urn:schemas-microsoft-com:office:smarttags" w:element="PlaceName">
      <w:r w:rsidRPr="00197D79">
        <w:rPr>
          <w:sz w:val="56"/>
          <w:szCs w:val="56"/>
        </w:rPr>
        <w:t>Trocaire</w:t>
      </w:r>
    </w:smartTag>
    <w:r>
      <w:t xml:space="preserve"> </w:t>
    </w:r>
    <w:r>
      <w:rPr>
        <w:noProof/>
      </w:rPr>
      <w:drawing>
        <wp:inline distT="0" distB="0" distL="0" distR="0" wp14:anchorId="15A7179F" wp14:editId="4641ED07">
          <wp:extent cx="571500" cy="609600"/>
          <wp:effectExtent l="19050" t="0" r="0" b="0"/>
          <wp:docPr id="1" name="Picture 1" descr="Troca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cair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smartTag w:uri="urn:schemas-microsoft-com:office:smarttags" w:element="PlaceType">
      <w:r w:rsidRPr="00197D79">
        <w:rPr>
          <w:sz w:val="56"/>
          <w:szCs w:val="56"/>
        </w:rPr>
        <w:t>College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D44"/>
    <w:multiLevelType w:val="multilevel"/>
    <w:tmpl w:val="65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B2569"/>
    <w:multiLevelType w:val="multilevel"/>
    <w:tmpl w:val="AA94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2BE4"/>
    <w:multiLevelType w:val="multilevel"/>
    <w:tmpl w:val="DEFA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C26A3"/>
    <w:multiLevelType w:val="multilevel"/>
    <w:tmpl w:val="DEFA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B3407"/>
    <w:multiLevelType w:val="multilevel"/>
    <w:tmpl w:val="4B10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411F8"/>
    <w:multiLevelType w:val="multilevel"/>
    <w:tmpl w:val="1B54CA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>
    <w:nsid w:val="25FE478B"/>
    <w:multiLevelType w:val="multilevel"/>
    <w:tmpl w:val="A2A4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F46FF"/>
    <w:multiLevelType w:val="multilevel"/>
    <w:tmpl w:val="D94C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74E94"/>
    <w:multiLevelType w:val="multilevel"/>
    <w:tmpl w:val="9270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E63856"/>
    <w:multiLevelType w:val="multilevel"/>
    <w:tmpl w:val="D73E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A1BED"/>
    <w:multiLevelType w:val="multilevel"/>
    <w:tmpl w:val="F3BA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297543"/>
    <w:multiLevelType w:val="multilevel"/>
    <w:tmpl w:val="BDB6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BA7477"/>
    <w:multiLevelType w:val="multilevel"/>
    <w:tmpl w:val="966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4B5006"/>
    <w:multiLevelType w:val="hybridMultilevel"/>
    <w:tmpl w:val="5756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3"/>
    <w:rsid w:val="000260D1"/>
    <w:rsid w:val="00053BE6"/>
    <w:rsid w:val="000B59BA"/>
    <w:rsid w:val="000D74F4"/>
    <w:rsid w:val="003B5A62"/>
    <w:rsid w:val="003E6BC7"/>
    <w:rsid w:val="004A5EDF"/>
    <w:rsid w:val="005620AE"/>
    <w:rsid w:val="005A40A6"/>
    <w:rsid w:val="005F48E5"/>
    <w:rsid w:val="006538EE"/>
    <w:rsid w:val="00685359"/>
    <w:rsid w:val="006B5113"/>
    <w:rsid w:val="006F0E79"/>
    <w:rsid w:val="00737BDE"/>
    <w:rsid w:val="00857556"/>
    <w:rsid w:val="00873787"/>
    <w:rsid w:val="00A0014D"/>
    <w:rsid w:val="00A50BEF"/>
    <w:rsid w:val="00BB0BB2"/>
    <w:rsid w:val="00BC028D"/>
    <w:rsid w:val="00C177F9"/>
    <w:rsid w:val="00D86FB0"/>
    <w:rsid w:val="00DD22CA"/>
    <w:rsid w:val="00FA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B5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B5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51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B51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B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5113"/>
  </w:style>
  <w:style w:type="character" w:styleId="Strong">
    <w:name w:val="Strong"/>
    <w:basedOn w:val="DefaultParagraphFont"/>
    <w:uiPriority w:val="22"/>
    <w:qFormat/>
    <w:rsid w:val="006B5113"/>
    <w:rPr>
      <w:b/>
      <w:bCs/>
    </w:rPr>
  </w:style>
  <w:style w:type="character" w:styleId="Emphasis">
    <w:name w:val="Emphasis"/>
    <w:basedOn w:val="DefaultParagraphFont"/>
    <w:uiPriority w:val="20"/>
    <w:qFormat/>
    <w:rsid w:val="006B51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511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F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8E5"/>
  </w:style>
  <w:style w:type="paragraph" w:styleId="Footer">
    <w:name w:val="footer"/>
    <w:basedOn w:val="Normal"/>
    <w:link w:val="FooterChar"/>
    <w:unhideWhenUsed/>
    <w:rsid w:val="005F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8E5"/>
  </w:style>
  <w:style w:type="paragraph" w:styleId="BalloonText">
    <w:name w:val="Balloon Text"/>
    <w:basedOn w:val="Normal"/>
    <w:link w:val="BalloonTextChar"/>
    <w:uiPriority w:val="99"/>
    <w:semiHidden/>
    <w:unhideWhenUsed/>
    <w:rsid w:val="005F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E5"/>
    <w:rPr>
      <w:rFonts w:ascii="Tahoma" w:hAnsi="Tahoma" w:cs="Tahoma"/>
      <w:sz w:val="16"/>
      <w:szCs w:val="16"/>
    </w:rPr>
  </w:style>
  <w:style w:type="character" w:customStyle="1" w:styleId="oittext">
    <w:name w:val="oit_text"/>
    <w:basedOn w:val="DefaultParagraphFont"/>
    <w:rsid w:val="00C177F9"/>
  </w:style>
  <w:style w:type="character" w:customStyle="1" w:styleId="Heading1Char">
    <w:name w:val="Heading 1 Char"/>
    <w:basedOn w:val="DefaultParagraphFont"/>
    <w:link w:val="Heading1"/>
    <w:uiPriority w:val="9"/>
    <w:rsid w:val="00C17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er1">
    <w:name w:val="Footer1"/>
    <w:basedOn w:val="DefaultParagraphFont"/>
    <w:rsid w:val="00C177F9"/>
  </w:style>
  <w:style w:type="paragraph" w:styleId="ListParagraph">
    <w:name w:val="List Paragraph"/>
    <w:basedOn w:val="Normal"/>
    <w:uiPriority w:val="34"/>
    <w:qFormat/>
    <w:rsid w:val="006538EE"/>
    <w:pPr>
      <w:ind w:left="720"/>
      <w:contextualSpacing/>
    </w:pPr>
  </w:style>
  <w:style w:type="character" w:customStyle="1" w:styleId="conttitle">
    <w:name w:val="cont_title"/>
    <w:basedOn w:val="DefaultParagraphFont"/>
    <w:rsid w:val="00A50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B5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B5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51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B51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B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5113"/>
  </w:style>
  <w:style w:type="character" w:styleId="Strong">
    <w:name w:val="Strong"/>
    <w:basedOn w:val="DefaultParagraphFont"/>
    <w:uiPriority w:val="22"/>
    <w:qFormat/>
    <w:rsid w:val="006B5113"/>
    <w:rPr>
      <w:b/>
      <w:bCs/>
    </w:rPr>
  </w:style>
  <w:style w:type="character" w:styleId="Emphasis">
    <w:name w:val="Emphasis"/>
    <w:basedOn w:val="DefaultParagraphFont"/>
    <w:uiPriority w:val="20"/>
    <w:qFormat/>
    <w:rsid w:val="006B51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511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F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8E5"/>
  </w:style>
  <w:style w:type="paragraph" w:styleId="Footer">
    <w:name w:val="footer"/>
    <w:basedOn w:val="Normal"/>
    <w:link w:val="FooterChar"/>
    <w:unhideWhenUsed/>
    <w:rsid w:val="005F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8E5"/>
  </w:style>
  <w:style w:type="paragraph" w:styleId="BalloonText">
    <w:name w:val="Balloon Text"/>
    <w:basedOn w:val="Normal"/>
    <w:link w:val="BalloonTextChar"/>
    <w:uiPriority w:val="99"/>
    <w:semiHidden/>
    <w:unhideWhenUsed/>
    <w:rsid w:val="005F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E5"/>
    <w:rPr>
      <w:rFonts w:ascii="Tahoma" w:hAnsi="Tahoma" w:cs="Tahoma"/>
      <w:sz w:val="16"/>
      <w:szCs w:val="16"/>
    </w:rPr>
  </w:style>
  <w:style w:type="character" w:customStyle="1" w:styleId="oittext">
    <w:name w:val="oit_text"/>
    <w:basedOn w:val="DefaultParagraphFont"/>
    <w:rsid w:val="00C177F9"/>
  </w:style>
  <w:style w:type="character" w:customStyle="1" w:styleId="Heading1Char">
    <w:name w:val="Heading 1 Char"/>
    <w:basedOn w:val="DefaultParagraphFont"/>
    <w:link w:val="Heading1"/>
    <w:uiPriority w:val="9"/>
    <w:rsid w:val="00C17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er1">
    <w:name w:val="Footer1"/>
    <w:basedOn w:val="DefaultParagraphFont"/>
    <w:rsid w:val="00C177F9"/>
  </w:style>
  <w:style w:type="paragraph" w:styleId="ListParagraph">
    <w:name w:val="List Paragraph"/>
    <w:basedOn w:val="Normal"/>
    <w:uiPriority w:val="34"/>
    <w:qFormat/>
    <w:rsid w:val="006538EE"/>
    <w:pPr>
      <w:ind w:left="720"/>
      <w:contextualSpacing/>
    </w:pPr>
  </w:style>
  <w:style w:type="character" w:customStyle="1" w:styleId="conttitle">
    <w:name w:val="cont_title"/>
    <w:basedOn w:val="DefaultParagraphFont"/>
    <w:rsid w:val="00A5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Helpdesk - Kaseya</vt:lpstr>
    </vt:vector>
  </TitlesOfParts>
  <Company>Trocaire College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Helpdesk - Kaseya</dc:title>
  <dc:creator>Kann, Sam</dc:creator>
  <cp:lastModifiedBy>Kann, Sam</cp:lastModifiedBy>
  <cp:revision>9</cp:revision>
  <cp:lastPrinted>2016-02-09T19:24:00Z</cp:lastPrinted>
  <dcterms:created xsi:type="dcterms:W3CDTF">2016-04-05T18:46:00Z</dcterms:created>
  <dcterms:modified xsi:type="dcterms:W3CDTF">2016-04-06T18:36:00Z</dcterms:modified>
</cp:coreProperties>
</file>